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0001330555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DAVE &amp; BUSTERS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001-15007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2481 MANANA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75220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2143579588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Griffith Michael J</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312 Walnut Street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5203</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341159.00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2400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Cincinnati  OH  45202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40299451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04/01/2015 Stock Option</w:t>
            </w:r>
          </w:p>
        </w:tc>
        <w:tc>
          <w:tcPr>
            <w:tcW w:w="21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Michael J</w:t>
            </w:r>
          </w:p>
        </w:tc>
        <w:tc>
          <w:tcPr>
            <w:tcW w:w="192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5203</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04/01/2015 Cash</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18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Griffith</w:t>
            </w:r>
          </w:p>
        </w:tc>
        <w:tc>
          <w:tcPr>
            <w:tcW w:w="192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04/04/2024</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J Griffith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2024-04-04T13:51:23Z</dcterms:created>
  <dcterms:modified xsi:type="dcterms:W3CDTF">2024-04-04T13:51:23Z</dcterms:modified>
</cp:coreProperties>
</file>